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7078" w:rsidRPr="009F033D" w:rsidP="000C7078" w14:paraId="62360A2D" w14:textId="629A5B12">
      <w:pPr>
        <w:pStyle w:val="NormalWeb"/>
        <w:tabs>
          <w:tab w:val="center" w:pos="4960"/>
          <w:tab w:val="right" w:pos="9920"/>
        </w:tabs>
        <w:spacing w:before="0" w:beforeAutospacing="0" w:after="0" w:afterAutospacing="0"/>
        <w:rPr>
          <w:bCs/>
          <w:sz w:val="27"/>
          <w:szCs w:val="27"/>
        </w:rPr>
      </w:pPr>
      <w:r w:rsidRPr="009F033D">
        <w:rPr>
          <w:bCs/>
          <w:sz w:val="27"/>
          <w:szCs w:val="27"/>
        </w:rPr>
        <w:t xml:space="preserve">№86 </w:t>
      </w:r>
      <w:r w:rsidRPr="009F033D">
        <w:rPr>
          <w:bCs/>
          <w:sz w:val="27"/>
          <w:szCs w:val="27"/>
          <w:lang w:val="en-US"/>
        </w:rPr>
        <w:t>MS</w:t>
      </w:r>
      <w:r w:rsidRPr="009F033D">
        <w:rPr>
          <w:bCs/>
          <w:sz w:val="27"/>
          <w:szCs w:val="27"/>
        </w:rPr>
        <w:t>0077-01-2023-00</w:t>
      </w:r>
      <w:r w:rsidRPr="009F033D" w:rsidR="00FE6168">
        <w:rPr>
          <w:bCs/>
          <w:sz w:val="27"/>
          <w:szCs w:val="27"/>
        </w:rPr>
        <w:t>7194</w:t>
      </w:r>
      <w:r w:rsidRPr="009F033D">
        <w:rPr>
          <w:bCs/>
          <w:sz w:val="27"/>
          <w:szCs w:val="27"/>
        </w:rPr>
        <w:t>-2</w:t>
      </w:r>
      <w:r w:rsidRPr="009F033D" w:rsidR="00FE6168">
        <w:rPr>
          <w:bCs/>
          <w:sz w:val="27"/>
          <w:szCs w:val="27"/>
        </w:rPr>
        <w:t>0</w:t>
      </w:r>
    </w:p>
    <w:p w:rsidR="000C7078" w:rsidRPr="009F033D" w:rsidP="000C7078" w14:paraId="4E3141AE" w14:textId="77777777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  <w:r w:rsidRPr="009F033D">
        <w:rPr>
          <w:rFonts w:ascii="Times New Roman" w:hAnsi="Times New Roman"/>
          <w:bCs/>
          <w:sz w:val="27"/>
          <w:szCs w:val="27"/>
        </w:rPr>
        <w:t>копия</w:t>
      </w:r>
    </w:p>
    <w:p w:rsidR="000C7078" w:rsidRPr="009F033D" w:rsidP="000C7078" w14:paraId="52B1882D" w14:textId="7D644018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9F033D">
        <w:rPr>
          <w:rFonts w:ascii="Times New Roman" w:hAnsi="Times New Roman"/>
          <w:bCs/>
          <w:sz w:val="27"/>
          <w:szCs w:val="27"/>
        </w:rPr>
        <w:t>ПОСТАНОВЛЕНИЕ №5-</w:t>
      </w:r>
      <w:r w:rsidRPr="009F033D" w:rsidR="00CD7307">
        <w:rPr>
          <w:rFonts w:ascii="Times New Roman" w:hAnsi="Times New Roman"/>
          <w:bCs/>
          <w:sz w:val="27"/>
          <w:szCs w:val="27"/>
        </w:rPr>
        <w:t>30</w:t>
      </w:r>
      <w:r w:rsidRPr="009F033D">
        <w:rPr>
          <w:rFonts w:ascii="Times New Roman" w:hAnsi="Times New Roman"/>
          <w:bCs/>
          <w:sz w:val="27"/>
          <w:szCs w:val="27"/>
        </w:rPr>
        <w:t>-110</w:t>
      </w:r>
      <w:r w:rsidRPr="009F033D" w:rsidR="00FE6168">
        <w:rPr>
          <w:rFonts w:ascii="Times New Roman" w:hAnsi="Times New Roman"/>
          <w:bCs/>
          <w:sz w:val="27"/>
          <w:szCs w:val="27"/>
        </w:rPr>
        <w:t>3</w:t>
      </w:r>
      <w:r w:rsidRPr="009F033D">
        <w:rPr>
          <w:rFonts w:ascii="Times New Roman" w:hAnsi="Times New Roman"/>
          <w:bCs/>
          <w:sz w:val="27"/>
          <w:szCs w:val="27"/>
        </w:rPr>
        <w:t>/202</w:t>
      </w:r>
      <w:r w:rsidRPr="009F033D" w:rsidR="00FE6168">
        <w:rPr>
          <w:rFonts w:ascii="Times New Roman" w:hAnsi="Times New Roman"/>
          <w:bCs/>
          <w:sz w:val="27"/>
          <w:szCs w:val="27"/>
        </w:rPr>
        <w:t>4</w:t>
      </w:r>
    </w:p>
    <w:p w:rsidR="000C7078" w:rsidRPr="009F033D" w:rsidP="000C7078" w14:paraId="7FC209A0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9F033D">
        <w:rPr>
          <w:rFonts w:ascii="Times New Roman" w:hAnsi="Times New Roman"/>
          <w:bCs/>
          <w:sz w:val="27"/>
          <w:szCs w:val="27"/>
        </w:rPr>
        <w:t>о назначении административного наказания</w:t>
      </w:r>
    </w:p>
    <w:p w:rsidR="000C7078" w:rsidRPr="009F033D" w:rsidP="000C7078" w14:paraId="51F832D0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0C7078" w:rsidRPr="009F033D" w:rsidP="000C7078" w14:paraId="39C240C9" w14:textId="660C4C1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bCs/>
          <w:sz w:val="27"/>
          <w:szCs w:val="27"/>
        </w:rPr>
        <w:t>2</w:t>
      </w:r>
      <w:r w:rsidRPr="009F033D" w:rsidR="00FE6168">
        <w:rPr>
          <w:rFonts w:ascii="Times New Roman" w:hAnsi="Times New Roman"/>
          <w:bCs/>
          <w:sz w:val="27"/>
          <w:szCs w:val="27"/>
        </w:rPr>
        <w:t>5 января</w:t>
      </w:r>
      <w:r w:rsidRPr="009F033D">
        <w:rPr>
          <w:rFonts w:ascii="Times New Roman" w:hAnsi="Times New Roman"/>
          <w:bCs/>
          <w:sz w:val="27"/>
          <w:szCs w:val="27"/>
        </w:rPr>
        <w:t xml:space="preserve"> 202</w:t>
      </w:r>
      <w:r w:rsidRPr="009F033D" w:rsidR="00FE6168">
        <w:rPr>
          <w:rFonts w:ascii="Times New Roman" w:hAnsi="Times New Roman"/>
          <w:bCs/>
          <w:sz w:val="27"/>
          <w:szCs w:val="27"/>
        </w:rPr>
        <w:t>4</w:t>
      </w:r>
      <w:r w:rsidRPr="009F033D">
        <w:rPr>
          <w:rFonts w:ascii="Times New Roman" w:hAnsi="Times New Roman"/>
          <w:sz w:val="27"/>
          <w:szCs w:val="27"/>
        </w:rPr>
        <w:t xml:space="preserve"> года</w:t>
      </w:r>
      <w:r w:rsidRPr="009F033D">
        <w:rPr>
          <w:rFonts w:ascii="Times New Roman" w:hAnsi="Times New Roman"/>
          <w:sz w:val="27"/>
          <w:szCs w:val="27"/>
        </w:rPr>
        <w:tab/>
      </w:r>
      <w:r w:rsidRPr="009F033D">
        <w:rPr>
          <w:rFonts w:ascii="Times New Roman" w:hAnsi="Times New Roman"/>
          <w:sz w:val="27"/>
          <w:szCs w:val="27"/>
        </w:rPr>
        <w:tab/>
      </w:r>
      <w:r w:rsidRPr="009F033D">
        <w:rPr>
          <w:rFonts w:ascii="Times New Roman" w:hAnsi="Times New Roman"/>
          <w:sz w:val="27"/>
          <w:szCs w:val="27"/>
        </w:rPr>
        <w:tab/>
      </w:r>
      <w:r w:rsidRPr="009F033D">
        <w:rPr>
          <w:rFonts w:ascii="Times New Roman" w:hAnsi="Times New Roman"/>
          <w:sz w:val="27"/>
          <w:szCs w:val="27"/>
        </w:rPr>
        <w:tab/>
      </w:r>
      <w:r w:rsidRPr="009F033D">
        <w:rPr>
          <w:rFonts w:ascii="Times New Roman" w:hAnsi="Times New Roman"/>
          <w:sz w:val="27"/>
          <w:szCs w:val="27"/>
        </w:rPr>
        <w:tab/>
      </w:r>
      <w:r w:rsidRPr="009F033D">
        <w:rPr>
          <w:rFonts w:ascii="Times New Roman" w:hAnsi="Times New Roman"/>
          <w:sz w:val="27"/>
          <w:szCs w:val="27"/>
        </w:rPr>
        <w:tab/>
      </w:r>
      <w:r w:rsidRPr="009F033D">
        <w:rPr>
          <w:rFonts w:ascii="Times New Roman" w:hAnsi="Times New Roman"/>
          <w:sz w:val="27"/>
          <w:szCs w:val="27"/>
        </w:rPr>
        <w:tab/>
      </w:r>
      <w:r w:rsidRPr="009F033D">
        <w:rPr>
          <w:rFonts w:ascii="Times New Roman" w:hAnsi="Times New Roman"/>
          <w:sz w:val="27"/>
          <w:szCs w:val="27"/>
        </w:rPr>
        <w:tab/>
        <w:t>г. Советский</w:t>
      </w:r>
    </w:p>
    <w:p w:rsidR="000C7078" w:rsidRPr="009F033D" w:rsidP="000C7078" w14:paraId="6C3C3615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E6168" w:rsidRPr="009F033D" w:rsidP="00FE6168" w14:paraId="6ED43068" w14:textId="77777777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 xml:space="preserve">Мировой судья судебного участка №3 Советского судебного района Ханты-Мансийского автономного округа – Югры Сапегина М.В., </w:t>
      </w:r>
    </w:p>
    <w:p w:rsidR="00FE6168" w:rsidRPr="009F033D" w:rsidP="00FE6168" w14:paraId="7002544B" w14:textId="77777777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>рассмотрев протокол №3251Ю от 07.12.2023 г. и материалы дела об административном правонарушении в отношении директора общества с ограниченной ответственностью «</w:t>
      </w:r>
      <w:r w:rsidRPr="009F033D">
        <w:rPr>
          <w:rFonts w:ascii="Times New Roman" w:hAnsi="Times New Roman"/>
          <w:sz w:val="27"/>
          <w:szCs w:val="27"/>
        </w:rPr>
        <w:t>Вестпродукт</w:t>
      </w:r>
      <w:r w:rsidRPr="009F033D">
        <w:rPr>
          <w:rFonts w:ascii="Times New Roman" w:hAnsi="Times New Roman"/>
          <w:sz w:val="27"/>
          <w:szCs w:val="27"/>
        </w:rPr>
        <w:t xml:space="preserve">» </w:t>
      </w:r>
    </w:p>
    <w:p w:rsidR="00FE6168" w:rsidRPr="009F033D" w:rsidP="00FE6168" w14:paraId="2468B6E3" w14:textId="646CF8BF">
      <w:pPr>
        <w:tabs>
          <w:tab w:val="left" w:pos="6804"/>
        </w:tabs>
        <w:spacing w:after="0" w:line="240" w:lineRule="auto"/>
        <w:ind w:firstLine="567"/>
        <w:jc w:val="center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 xml:space="preserve">Чернопятова </w:t>
      </w:r>
      <w:r w:rsidR="00DC4E58">
        <w:rPr>
          <w:rFonts w:ascii="Times New Roman" w:hAnsi="Times New Roman"/>
          <w:sz w:val="27"/>
          <w:szCs w:val="27"/>
        </w:rPr>
        <w:t>АМ</w:t>
      </w:r>
    </w:p>
    <w:p w:rsidR="00FE6168" w:rsidRPr="009F033D" w:rsidP="00FE6168" w14:paraId="603CDCD5" w14:textId="77587D8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 xml:space="preserve">Дата рождения – </w:t>
      </w:r>
      <w:r w:rsidR="00DC4E58">
        <w:rPr>
          <w:rFonts w:ascii="Times New Roman" w:hAnsi="Times New Roman"/>
          <w:sz w:val="27"/>
          <w:szCs w:val="27"/>
        </w:rPr>
        <w:t>*</w:t>
      </w:r>
    </w:p>
    <w:p w:rsidR="00FE6168" w:rsidRPr="009F033D" w:rsidP="00FE6168" w14:paraId="19F0C454" w14:textId="0D468E7A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 xml:space="preserve">Место рождения – </w:t>
      </w:r>
      <w:r w:rsidR="00DC4E58">
        <w:rPr>
          <w:rFonts w:ascii="Times New Roman" w:hAnsi="Times New Roman"/>
          <w:sz w:val="27"/>
          <w:szCs w:val="27"/>
        </w:rPr>
        <w:t>*</w:t>
      </w:r>
    </w:p>
    <w:p w:rsidR="00FE6168" w:rsidRPr="009F033D" w:rsidP="00FE6168" w14:paraId="44A8820A" w14:textId="0437AD4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 xml:space="preserve">Место работы – </w:t>
      </w:r>
      <w:r w:rsidR="00DC4E58">
        <w:rPr>
          <w:rFonts w:ascii="Times New Roman" w:hAnsi="Times New Roman"/>
          <w:sz w:val="27"/>
          <w:szCs w:val="27"/>
        </w:rPr>
        <w:t>*</w:t>
      </w:r>
    </w:p>
    <w:p w:rsidR="00FE6168" w:rsidRPr="009F033D" w:rsidP="00FE6168" w14:paraId="0F9183F7" w14:textId="7E6BEA0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 xml:space="preserve">Адрес: </w:t>
      </w:r>
      <w:r w:rsidR="00DC4E58">
        <w:rPr>
          <w:rFonts w:ascii="Times New Roman" w:hAnsi="Times New Roman"/>
          <w:sz w:val="27"/>
          <w:szCs w:val="27"/>
        </w:rPr>
        <w:t>*</w:t>
      </w:r>
    </w:p>
    <w:p w:rsidR="000C7078" w:rsidRPr="009F033D" w:rsidP="00DC4E58" w14:paraId="5FE079A4" w14:textId="32A9CD7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 xml:space="preserve">Адрес регистрации и проживания: </w:t>
      </w:r>
      <w:r w:rsidR="00DC4E58">
        <w:rPr>
          <w:rFonts w:ascii="Times New Roman" w:hAnsi="Times New Roman"/>
          <w:sz w:val="27"/>
          <w:szCs w:val="27"/>
        </w:rPr>
        <w:t>*</w:t>
      </w:r>
    </w:p>
    <w:p w:rsidR="00CE75F2" w:rsidRPr="009F033D" w:rsidP="000C7078" w14:paraId="7CB7AAD1" w14:textId="7CE8714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9F033D">
        <w:rPr>
          <w:rFonts w:ascii="Times New Roman" w:eastAsia="Times New Roman" w:hAnsi="Times New Roman"/>
          <w:sz w:val="27"/>
          <w:szCs w:val="27"/>
          <w:lang w:eastAsia="ru-RU"/>
        </w:rPr>
        <w:t>привлекаемой к административной ответственности по ч.</w:t>
      </w:r>
      <w:r w:rsidRPr="009F033D" w:rsidR="00FE616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F033D">
        <w:rPr>
          <w:rFonts w:ascii="Times New Roman" w:eastAsia="Times New Roman" w:hAnsi="Times New Roman"/>
          <w:sz w:val="27"/>
          <w:szCs w:val="27"/>
          <w:lang w:eastAsia="ru-RU"/>
        </w:rPr>
        <w:t>1 ст. 15.6 КоАП РФ,</w:t>
      </w:r>
    </w:p>
    <w:p w:rsidR="00CE75F2" w:rsidRPr="009F033D" w14:paraId="2D21055E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CE75F2" w14:paraId="66D7C149" w14:textId="3304703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9F033D">
        <w:rPr>
          <w:rFonts w:ascii="Times New Roman" w:hAnsi="Times New Roman"/>
          <w:bCs/>
          <w:sz w:val="27"/>
          <w:szCs w:val="27"/>
        </w:rPr>
        <w:t>УСТАНОВИЛ:</w:t>
      </w:r>
    </w:p>
    <w:p w:rsidR="009F033D" w:rsidRPr="009F033D" w14:paraId="4C52F1CF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CE75F2" w:rsidRPr="009F033D" w14:paraId="7E1EFB10" w14:textId="3B9227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>01 апреля 202</w:t>
      </w:r>
      <w:r w:rsidRPr="009F033D" w:rsidR="00802E9D">
        <w:rPr>
          <w:rFonts w:ascii="Times New Roman" w:hAnsi="Times New Roman"/>
          <w:sz w:val="27"/>
          <w:szCs w:val="27"/>
        </w:rPr>
        <w:t>3</w:t>
      </w:r>
      <w:r w:rsidRPr="009F033D">
        <w:rPr>
          <w:rFonts w:ascii="Times New Roman" w:hAnsi="Times New Roman"/>
          <w:sz w:val="27"/>
          <w:szCs w:val="27"/>
        </w:rPr>
        <w:t xml:space="preserve"> года </w:t>
      </w:r>
      <w:r w:rsidRPr="009F033D" w:rsidR="00FE6168">
        <w:rPr>
          <w:rFonts w:ascii="Times New Roman" w:hAnsi="Times New Roman"/>
          <w:sz w:val="27"/>
          <w:szCs w:val="27"/>
        </w:rPr>
        <w:t>должностное лицо – директор ООО «</w:t>
      </w:r>
      <w:r w:rsidRPr="009F033D" w:rsidR="00FE6168">
        <w:rPr>
          <w:rFonts w:ascii="Times New Roman" w:hAnsi="Times New Roman"/>
          <w:sz w:val="27"/>
          <w:szCs w:val="27"/>
        </w:rPr>
        <w:t>Вестпродукт</w:t>
      </w:r>
      <w:r w:rsidRPr="009F033D" w:rsidR="00FE6168">
        <w:rPr>
          <w:rFonts w:ascii="Times New Roman" w:hAnsi="Times New Roman"/>
          <w:sz w:val="27"/>
          <w:szCs w:val="27"/>
        </w:rPr>
        <w:t xml:space="preserve">» Чернопятов А.М., находясь по адресу: </w:t>
      </w:r>
      <w:r w:rsidR="00DC4E58">
        <w:rPr>
          <w:rFonts w:ascii="Times New Roman" w:hAnsi="Times New Roman"/>
          <w:sz w:val="27"/>
          <w:szCs w:val="27"/>
        </w:rPr>
        <w:t>*</w:t>
      </w:r>
      <w:r w:rsidRPr="009F033D" w:rsidR="0061523F">
        <w:rPr>
          <w:rFonts w:ascii="Times New Roman" w:hAnsi="Times New Roman"/>
          <w:sz w:val="27"/>
          <w:szCs w:val="27"/>
        </w:rPr>
        <w:t>, нарушил</w:t>
      </w:r>
      <w:r w:rsidRPr="009F033D">
        <w:rPr>
          <w:rFonts w:ascii="Times New Roman" w:hAnsi="Times New Roman"/>
          <w:sz w:val="27"/>
          <w:szCs w:val="27"/>
        </w:rPr>
        <w:t xml:space="preserve"> установленные законодательством о налогах и сборах сроки представления налоговой декларации в налоговый орган по месту учета, а именно в нарушение </w:t>
      </w:r>
      <w:r w:rsidRPr="009F033D">
        <w:rPr>
          <w:rFonts w:ascii="Times New Roman" w:hAnsi="Times New Roman"/>
          <w:sz w:val="27"/>
          <w:szCs w:val="27"/>
        </w:rPr>
        <w:t>п.п</w:t>
      </w:r>
      <w:r w:rsidRPr="009F033D">
        <w:rPr>
          <w:rFonts w:ascii="Times New Roman" w:hAnsi="Times New Roman"/>
          <w:sz w:val="27"/>
          <w:szCs w:val="27"/>
        </w:rPr>
        <w:t>. 5</w:t>
      </w:r>
      <w:r w:rsidRPr="009F033D" w:rsidR="00725B61">
        <w:rPr>
          <w:rFonts w:ascii="Times New Roman" w:hAnsi="Times New Roman"/>
          <w:sz w:val="27"/>
          <w:szCs w:val="27"/>
        </w:rPr>
        <w:t>.1</w:t>
      </w:r>
      <w:r w:rsidRPr="009F033D">
        <w:rPr>
          <w:rFonts w:ascii="Times New Roman" w:hAnsi="Times New Roman"/>
          <w:sz w:val="27"/>
          <w:szCs w:val="27"/>
        </w:rPr>
        <w:t xml:space="preserve"> п. 1 ст. 23 Налогового кодекса Российской Федерации бухгалтерскую (финансовую) отчетность за 202</w:t>
      </w:r>
      <w:r w:rsidRPr="009F033D" w:rsidR="000C7078">
        <w:rPr>
          <w:rFonts w:ascii="Times New Roman" w:hAnsi="Times New Roman"/>
          <w:sz w:val="27"/>
          <w:szCs w:val="27"/>
        </w:rPr>
        <w:t>2</w:t>
      </w:r>
      <w:r w:rsidRPr="009F033D">
        <w:rPr>
          <w:rFonts w:ascii="Times New Roman" w:hAnsi="Times New Roman"/>
          <w:sz w:val="27"/>
          <w:szCs w:val="27"/>
        </w:rPr>
        <w:t xml:space="preserve"> год, которую следовало представить не позднее 31 марта 202</w:t>
      </w:r>
      <w:r w:rsidRPr="009F033D" w:rsidR="000C7078">
        <w:rPr>
          <w:rFonts w:ascii="Times New Roman" w:hAnsi="Times New Roman"/>
          <w:sz w:val="27"/>
          <w:szCs w:val="27"/>
        </w:rPr>
        <w:t>3</w:t>
      </w:r>
      <w:r w:rsidRPr="009F033D">
        <w:rPr>
          <w:rFonts w:ascii="Times New Roman" w:hAnsi="Times New Roman"/>
          <w:sz w:val="27"/>
          <w:szCs w:val="27"/>
        </w:rPr>
        <w:t xml:space="preserve"> года, по состоянию</w:t>
      </w:r>
      <w:r w:rsidRPr="009F033D" w:rsidR="0061523F">
        <w:rPr>
          <w:rFonts w:ascii="Times New Roman" w:hAnsi="Times New Roman"/>
          <w:sz w:val="27"/>
          <w:szCs w:val="27"/>
        </w:rPr>
        <w:t xml:space="preserve"> на </w:t>
      </w:r>
      <w:r w:rsidRPr="009F033D" w:rsidR="00FE6168">
        <w:rPr>
          <w:rFonts w:ascii="Times New Roman" w:hAnsi="Times New Roman"/>
          <w:sz w:val="27"/>
          <w:szCs w:val="27"/>
        </w:rPr>
        <w:t>07</w:t>
      </w:r>
      <w:r w:rsidRPr="009F033D" w:rsidR="00725B61">
        <w:rPr>
          <w:rFonts w:ascii="Times New Roman" w:hAnsi="Times New Roman"/>
          <w:sz w:val="27"/>
          <w:szCs w:val="27"/>
        </w:rPr>
        <w:t xml:space="preserve"> декабря </w:t>
      </w:r>
      <w:r w:rsidRPr="009F033D" w:rsidR="0061523F">
        <w:rPr>
          <w:rFonts w:ascii="Times New Roman" w:hAnsi="Times New Roman"/>
          <w:sz w:val="27"/>
          <w:szCs w:val="27"/>
        </w:rPr>
        <w:t>202</w:t>
      </w:r>
      <w:r w:rsidRPr="009F033D" w:rsidR="000C7078">
        <w:rPr>
          <w:rFonts w:ascii="Times New Roman" w:hAnsi="Times New Roman"/>
          <w:sz w:val="27"/>
          <w:szCs w:val="27"/>
        </w:rPr>
        <w:t>3</w:t>
      </w:r>
      <w:r w:rsidRPr="009F033D" w:rsidR="0061523F">
        <w:rPr>
          <w:rFonts w:ascii="Times New Roman" w:hAnsi="Times New Roman"/>
          <w:sz w:val="27"/>
          <w:szCs w:val="27"/>
        </w:rPr>
        <w:t xml:space="preserve"> г. не представил</w:t>
      </w:r>
      <w:r w:rsidRPr="009F033D">
        <w:rPr>
          <w:rFonts w:ascii="Times New Roman" w:hAnsi="Times New Roman"/>
          <w:sz w:val="27"/>
          <w:szCs w:val="27"/>
        </w:rPr>
        <w:t xml:space="preserve"> в Межрайонную Инспекцию ФНС России № </w:t>
      </w:r>
      <w:r w:rsidRPr="009F033D" w:rsidR="000C7078">
        <w:rPr>
          <w:rFonts w:ascii="Times New Roman" w:hAnsi="Times New Roman"/>
          <w:sz w:val="27"/>
          <w:szCs w:val="27"/>
        </w:rPr>
        <w:t>2</w:t>
      </w:r>
      <w:r w:rsidRPr="009F033D">
        <w:rPr>
          <w:rFonts w:ascii="Times New Roman" w:hAnsi="Times New Roman"/>
          <w:sz w:val="27"/>
          <w:szCs w:val="27"/>
        </w:rPr>
        <w:t xml:space="preserve"> по ХМАО – Югр</w:t>
      </w:r>
      <w:r w:rsidRPr="009F033D" w:rsidR="0061523F">
        <w:rPr>
          <w:rFonts w:ascii="Times New Roman" w:hAnsi="Times New Roman"/>
          <w:sz w:val="27"/>
          <w:szCs w:val="27"/>
        </w:rPr>
        <w:t>е (г. Югорск), то есть совершил</w:t>
      </w:r>
      <w:r w:rsidRPr="009F033D">
        <w:rPr>
          <w:rFonts w:ascii="Times New Roman" w:hAnsi="Times New Roman"/>
          <w:sz w:val="27"/>
          <w:szCs w:val="27"/>
        </w:rPr>
        <w:t xml:space="preserve"> административное правонарушение, предусмотренное ч.</w:t>
      </w:r>
      <w:r w:rsidRPr="009F033D" w:rsidR="0061523F">
        <w:rPr>
          <w:rFonts w:ascii="Times New Roman" w:hAnsi="Times New Roman"/>
          <w:sz w:val="27"/>
          <w:szCs w:val="27"/>
        </w:rPr>
        <w:t xml:space="preserve"> </w:t>
      </w:r>
      <w:r w:rsidRPr="009F033D">
        <w:rPr>
          <w:rFonts w:ascii="Times New Roman" w:hAnsi="Times New Roman"/>
          <w:sz w:val="27"/>
          <w:szCs w:val="27"/>
        </w:rPr>
        <w:t>1 ст. 15.6 Кодекса Российской Федерации об административных правонарушениях.</w:t>
      </w:r>
    </w:p>
    <w:p w:rsidR="00725B61" w:rsidRPr="009F033D" w:rsidP="009F033D" w14:paraId="1DE60854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>Чернопятов А.М. в судебном заседании с вмененным правонарушением не согласился, вину не признал, пояснил, что ООО «</w:t>
      </w:r>
      <w:r w:rsidRPr="009F033D">
        <w:rPr>
          <w:rFonts w:ascii="Times New Roman" w:hAnsi="Times New Roman"/>
          <w:sz w:val="27"/>
          <w:szCs w:val="27"/>
        </w:rPr>
        <w:t>Вестпродукт</w:t>
      </w:r>
      <w:r w:rsidRPr="009F033D">
        <w:rPr>
          <w:rFonts w:ascii="Times New Roman" w:hAnsi="Times New Roman"/>
          <w:sz w:val="27"/>
          <w:szCs w:val="27"/>
        </w:rPr>
        <w:t xml:space="preserve">» на протяжении 10 лет не ведет деятельность, выставляет нулевую отчетность, уставной капитал также равен нулю, документы для ликвидации </w:t>
      </w:r>
      <w:r w:rsidRPr="009F033D">
        <w:rPr>
          <w:rFonts w:ascii="Times New Roman" w:hAnsi="Times New Roman"/>
          <w:sz w:val="27"/>
          <w:szCs w:val="27"/>
        </w:rPr>
        <w:t>ООО  «</w:t>
      </w:r>
      <w:r w:rsidRPr="009F033D">
        <w:rPr>
          <w:rFonts w:ascii="Times New Roman" w:hAnsi="Times New Roman"/>
          <w:sz w:val="27"/>
          <w:szCs w:val="27"/>
        </w:rPr>
        <w:t>Вестпродукт</w:t>
      </w:r>
      <w:r w:rsidRPr="009F033D">
        <w:rPr>
          <w:rFonts w:ascii="Times New Roman" w:hAnsi="Times New Roman"/>
          <w:sz w:val="27"/>
          <w:szCs w:val="27"/>
        </w:rPr>
        <w:t xml:space="preserve">» были направлены в ИФНС, просил дело прекратить за отсутствием состава административного правонарушения. </w:t>
      </w:r>
    </w:p>
    <w:p w:rsidR="00725B61" w:rsidRPr="009F033D" w:rsidP="009F033D" w14:paraId="1CDA3045" w14:textId="78AEE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 xml:space="preserve">Должностное лицо – специалист Межрайонной ИФНС России № 2 по ХМАО-Югре – </w:t>
      </w:r>
      <w:r w:rsidR="00DC4E58">
        <w:rPr>
          <w:rFonts w:ascii="Times New Roman" w:hAnsi="Times New Roman"/>
          <w:sz w:val="27"/>
          <w:szCs w:val="27"/>
        </w:rPr>
        <w:t>*</w:t>
      </w:r>
      <w:r w:rsidRPr="009F033D">
        <w:rPr>
          <w:rFonts w:ascii="Times New Roman" w:hAnsi="Times New Roman"/>
          <w:sz w:val="27"/>
          <w:szCs w:val="27"/>
        </w:rPr>
        <w:t xml:space="preserve"> А.С. в судебном заседании пояснила, что согласно сведениям из Единого государственного реестра юридических лиц на 01 декабря 2023 года ООО «</w:t>
      </w:r>
      <w:r w:rsidRPr="009F033D">
        <w:rPr>
          <w:rFonts w:ascii="Times New Roman" w:hAnsi="Times New Roman"/>
          <w:sz w:val="27"/>
          <w:szCs w:val="27"/>
        </w:rPr>
        <w:t>Вестпродукт</w:t>
      </w:r>
      <w:r w:rsidRPr="009F033D">
        <w:rPr>
          <w:rFonts w:ascii="Times New Roman" w:hAnsi="Times New Roman"/>
          <w:sz w:val="27"/>
          <w:szCs w:val="27"/>
        </w:rPr>
        <w:t>» является действующим предприятием, а Чернопятов А.М. его директором. Действительно от ООО «</w:t>
      </w:r>
      <w:r w:rsidRPr="009F033D">
        <w:rPr>
          <w:rFonts w:ascii="Times New Roman" w:hAnsi="Times New Roman"/>
          <w:sz w:val="27"/>
          <w:szCs w:val="27"/>
        </w:rPr>
        <w:t>Вестпродукт</w:t>
      </w:r>
      <w:r w:rsidRPr="009F033D">
        <w:rPr>
          <w:rFonts w:ascii="Times New Roman" w:hAnsi="Times New Roman"/>
          <w:sz w:val="27"/>
          <w:szCs w:val="27"/>
        </w:rPr>
        <w:t>» поступили заявки на ликвидацию предприятия, учитывая наличие штрафных санкций, процесс ликвидации не был завершен, о чем в адрес ООО «</w:t>
      </w:r>
      <w:r w:rsidRPr="009F033D">
        <w:rPr>
          <w:rFonts w:ascii="Times New Roman" w:hAnsi="Times New Roman"/>
          <w:sz w:val="27"/>
          <w:szCs w:val="27"/>
        </w:rPr>
        <w:t>Вестпродукт</w:t>
      </w:r>
      <w:r w:rsidRPr="009F033D">
        <w:rPr>
          <w:rFonts w:ascii="Times New Roman" w:hAnsi="Times New Roman"/>
          <w:sz w:val="27"/>
          <w:szCs w:val="27"/>
        </w:rPr>
        <w:t>» направлялись соответствующие письма.</w:t>
      </w:r>
    </w:p>
    <w:p w:rsidR="00725B61" w:rsidRPr="009F033D" w:rsidP="009F033D" w14:paraId="797A91EB" w14:textId="434BF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 xml:space="preserve">Исследовав материалы дела, выслушав Чернопятова А.М., </w:t>
      </w:r>
      <w:r w:rsidR="00DC4E58">
        <w:rPr>
          <w:rFonts w:ascii="Times New Roman" w:hAnsi="Times New Roman"/>
          <w:sz w:val="27"/>
          <w:szCs w:val="27"/>
        </w:rPr>
        <w:t>*</w:t>
      </w:r>
      <w:r w:rsidRPr="009F033D">
        <w:rPr>
          <w:rFonts w:ascii="Times New Roman" w:hAnsi="Times New Roman"/>
          <w:sz w:val="27"/>
          <w:szCs w:val="27"/>
        </w:rPr>
        <w:t xml:space="preserve"> А.С., мировой судья приходит к следующему. </w:t>
      </w:r>
    </w:p>
    <w:p w:rsidR="00CE75F2" w:rsidRPr="009F033D" w:rsidP="009F033D" w14:paraId="55C4E598" w14:textId="460254D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 xml:space="preserve">В силу ч. 1 ст. 15.6 Кодекса Российской Федерации об административных правонарушениях административно-противоправным и наказуемым признается в частности непредставление в установленный законодательством о налогах и сборах срок документов и (или) иных сведений, необходимых для осуществления налогового контроля. </w:t>
      </w:r>
    </w:p>
    <w:p w:rsidR="00CE75F2" w:rsidRPr="009F033D" w14:paraId="52C2C1C6" w14:textId="4014F6A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 xml:space="preserve">Событие административного правонарушения и вина должностного лица – </w:t>
      </w:r>
      <w:r w:rsidRPr="009F033D" w:rsidR="00FE6168">
        <w:rPr>
          <w:rFonts w:ascii="Times New Roman" w:hAnsi="Times New Roman"/>
          <w:sz w:val="27"/>
          <w:szCs w:val="27"/>
        </w:rPr>
        <w:t>директора ООО «</w:t>
      </w:r>
      <w:r w:rsidRPr="009F033D" w:rsidR="00FE6168">
        <w:rPr>
          <w:rFonts w:ascii="Times New Roman" w:hAnsi="Times New Roman"/>
          <w:sz w:val="27"/>
          <w:szCs w:val="27"/>
        </w:rPr>
        <w:t>Вестпродукт</w:t>
      </w:r>
      <w:r w:rsidRPr="009F033D" w:rsidR="00FE6168">
        <w:rPr>
          <w:rFonts w:ascii="Times New Roman" w:hAnsi="Times New Roman"/>
          <w:sz w:val="27"/>
          <w:szCs w:val="27"/>
        </w:rPr>
        <w:t>» Чернопятова А.М.</w:t>
      </w:r>
      <w:r w:rsidRPr="009F033D">
        <w:rPr>
          <w:rFonts w:ascii="Times New Roman" w:hAnsi="Times New Roman"/>
          <w:sz w:val="27"/>
          <w:szCs w:val="27"/>
        </w:rPr>
        <w:t>, в его совершении подтверждаются совокупностью исследованных в судебном заседании доказательств:</w:t>
      </w:r>
    </w:p>
    <w:p w:rsidR="00CE75F2" w:rsidRPr="009F033D" w14:paraId="1490A060" w14:textId="13B74F8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 xml:space="preserve">- протоколом об административном правонарушении </w:t>
      </w:r>
      <w:r w:rsidRPr="009F033D" w:rsidR="00FE6168">
        <w:rPr>
          <w:rFonts w:ascii="Times New Roman" w:hAnsi="Times New Roman"/>
          <w:sz w:val="27"/>
          <w:szCs w:val="27"/>
        </w:rPr>
        <w:t xml:space="preserve">№3251Ю от 07.12.2023 </w:t>
      </w:r>
      <w:r w:rsidRPr="009F033D">
        <w:rPr>
          <w:rFonts w:ascii="Times New Roman" w:hAnsi="Times New Roman"/>
          <w:sz w:val="27"/>
          <w:szCs w:val="27"/>
        </w:rPr>
        <w:t>года, составленным в соответствии с требованиями ст. 28.2 Кодекса Российской Федерации об административных правонарушениях;</w:t>
      </w:r>
    </w:p>
    <w:p w:rsidR="000C7078" w:rsidRPr="009F033D" w:rsidP="000C7078" w14:paraId="71ADA1A4" w14:textId="07DE62A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бухгалтерская (финансовая) отчетность за 2022 год ООО «</w:t>
      </w:r>
      <w:r w:rsidRPr="009F033D" w:rsidR="00FE6168">
        <w:rPr>
          <w:rFonts w:ascii="Times New Roman" w:hAnsi="Times New Roman"/>
          <w:sz w:val="27"/>
          <w:szCs w:val="27"/>
        </w:rPr>
        <w:t>Вестпродукт</w:t>
      </w:r>
      <w:r w:rsidRPr="009F033D">
        <w:rPr>
          <w:rFonts w:ascii="Times New Roman" w:hAnsi="Times New Roman"/>
          <w:sz w:val="27"/>
          <w:szCs w:val="27"/>
        </w:rPr>
        <w:t>» в налоговый орган не представле</w:t>
      </w:r>
      <w:r w:rsidRPr="009F033D" w:rsidR="00725B61">
        <w:rPr>
          <w:rFonts w:ascii="Times New Roman" w:hAnsi="Times New Roman"/>
          <w:sz w:val="27"/>
          <w:szCs w:val="27"/>
        </w:rPr>
        <w:t>на.</w:t>
      </w:r>
    </w:p>
    <w:p w:rsidR="00CE75F2" w:rsidRPr="009F033D" w14:paraId="44BD8E0C" w14:textId="65C18D7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725B61" w:rsidRPr="009F033D" w:rsidP="009F033D" w14:paraId="4473B3C8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>Доводы Чернопятова А.М. о том, что в его действиях отсутствуют состав административного правонарушения, предусмотренного ст. 15.5 Кодекса Российской Федерации об административных правонарушениях, поскольку ООО «</w:t>
      </w:r>
      <w:r w:rsidRPr="009F033D">
        <w:rPr>
          <w:rFonts w:ascii="Times New Roman" w:hAnsi="Times New Roman"/>
          <w:sz w:val="27"/>
          <w:szCs w:val="27"/>
        </w:rPr>
        <w:t>Вестпродукт</w:t>
      </w:r>
      <w:r w:rsidRPr="009F033D">
        <w:rPr>
          <w:rFonts w:ascii="Times New Roman" w:hAnsi="Times New Roman"/>
          <w:sz w:val="27"/>
          <w:szCs w:val="27"/>
        </w:rPr>
        <w:t xml:space="preserve">» не осуществляет свою деятельность, мировой судья находит несостоятельными в виду следующего. </w:t>
      </w:r>
    </w:p>
    <w:p w:rsidR="00A63722" w:rsidRPr="009F033D" w:rsidP="009F033D" w14:paraId="2456C430" w14:textId="42EF8E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  <w:shd w:val="clear" w:color="auto" w:fill="FFFFFF"/>
        </w:rPr>
        <w:t xml:space="preserve"> Согласно </w:t>
      </w:r>
      <w:r w:rsidRPr="009F033D">
        <w:rPr>
          <w:rFonts w:ascii="Times New Roman" w:hAnsi="Times New Roman"/>
          <w:sz w:val="27"/>
          <w:szCs w:val="27"/>
          <w:shd w:val="clear" w:color="auto" w:fill="FFFFFF"/>
        </w:rPr>
        <w:t>п.п</w:t>
      </w:r>
      <w:r w:rsidRPr="009F033D">
        <w:rPr>
          <w:rFonts w:ascii="Times New Roman" w:hAnsi="Times New Roman"/>
          <w:sz w:val="27"/>
          <w:szCs w:val="27"/>
          <w:shd w:val="clear" w:color="auto" w:fill="FFFFFF"/>
        </w:rPr>
        <w:t xml:space="preserve">. 5.1 п.1 ст. 23 Налогового кодекса Российской Федерации налогоплательщики обязаны </w:t>
      </w:r>
      <w:hyperlink r:id="rId4" w:anchor="/multilink/10900200/paragraph/684/number/0" w:history="1">
        <w:r w:rsidRPr="009F033D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  <w:shd w:val="clear" w:color="auto" w:fill="FFFFFF"/>
          </w:rPr>
          <w:t>представлять</w:t>
        </w:r>
      </w:hyperlink>
      <w:r w:rsidRPr="009F033D">
        <w:rPr>
          <w:rFonts w:ascii="Times New Roman" w:hAnsi="Times New Roman"/>
          <w:sz w:val="27"/>
          <w:szCs w:val="27"/>
          <w:shd w:val="clear" w:color="auto" w:fill="FFFFFF"/>
        </w:rPr>
        <w:t> 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 </w:t>
      </w:r>
      <w:hyperlink r:id="rId4" w:anchor="/document/70103036/entry/0" w:history="1">
        <w:r w:rsidRPr="009F033D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  <w:shd w:val="clear" w:color="auto" w:fill="FFFFFF"/>
          </w:rPr>
          <w:t>Федеральным законом</w:t>
        </w:r>
      </w:hyperlink>
      <w:r w:rsidRPr="009F033D">
        <w:rPr>
          <w:rFonts w:ascii="Times New Roman" w:hAnsi="Times New Roman"/>
          <w:sz w:val="27"/>
          <w:szCs w:val="27"/>
          <w:shd w:val="clear" w:color="auto" w:fill="FFFFFF"/>
        </w:rPr>
        <w:t> от 6 декабря 2011 года N 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725B61" w:rsidRPr="009F033D" w:rsidP="009F033D" w14:paraId="4BB19F0B" w14:textId="08595C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  <w:shd w:val="clear" w:color="auto" w:fill="FFFFFF"/>
        </w:rPr>
        <w:t xml:space="preserve">В силу ст. 2.4 </w:t>
      </w:r>
      <w:r w:rsidRPr="009F033D">
        <w:rPr>
          <w:rFonts w:ascii="Times New Roman" w:hAnsi="Times New Roman"/>
          <w:sz w:val="27"/>
          <w:szCs w:val="27"/>
        </w:rPr>
        <w:t>Кодекса Российской Федерации об административных правонарушениях а</w:t>
      </w:r>
      <w:r w:rsidRPr="009F033D">
        <w:rPr>
          <w:rFonts w:ascii="Times New Roman" w:hAnsi="Times New Roman"/>
          <w:sz w:val="27"/>
          <w:szCs w:val="27"/>
          <w:shd w:val="clear" w:color="auto" w:fill="FFFFFF"/>
        </w:rPr>
        <w:t>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725B61" w:rsidRPr="009F033D" w:rsidP="009F033D" w14:paraId="782F5112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>Согласно выписке из Единого государственного реестра юридических лиц от 01 декабря 2023 года, ООО «</w:t>
      </w:r>
      <w:r w:rsidRPr="009F033D">
        <w:rPr>
          <w:rFonts w:ascii="Times New Roman" w:hAnsi="Times New Roman"/>
          <w:sz w:val="27"/>
          <w:szCs w:val="27"/>
        </w:rPr>
        <w:t>Вестпродукт</w:t>
      </w:r>
      <w:r w:rsidRPr="009F033D">
        <w:rPr>
          <w:rFonts w:ascii="Times New Roman" w:hAnsi="Times New Roman"/>
          <w:sz w:val="27"/>
          <w:szCs w:val="27"/>
        </w:rPr>
        <w:t>» включен в Единый государственный реестр юридических лиц, а Чернопятов А.М. является директором ООО «</w:t>
      </w:r>
      <w:r w:rsidRPr="009F033D">
        <w:rPr>
          <w:rFonts w:ascii="Times New Roman" w:hAnsi="Times New Roman"/>
          <w:sz w:val="27"/>
          <w:szCs w:val="27"/>
        </w:rPr>
        <w:t>Вестпродукт</w:t>
      </w:r>
      <w:r w:rsidRPr="009F033D">
        <w:rPr>
          <w:rFonts w:ascii="Times New Roman" w:hAnsi="Times New Roman"/>
          <w:sz w:val="27"/>
          <w:szCs w:val="27"/>
        </w:rPr>
        <w:t>».</w:t>
      </w:r>
    </w:p>
    <w:p w:rsidR="00725B61" w:rsidRPr="009F033D" w:rsidP="009F033D" w14:paraId="4A4604D8" w14:textId="665B1C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>Таким образом, на момент совершения административного правонарушения Чернопятов А.М. являлся должностным лицом – директором ООО «</w:t>
      </w:r>
      <w:r w:rsidRPr="009F033D">
        <w:rPr>
          <w:rFonts w:ascii="Times New Roman" w:hAnsi="Times New Roman"/>
          <w:sz w:val="27"/>
          <w:szCs w:val="27"/>
        </w:rPr>
        <w:t>Вестпродукт</w:t>
      </w:r>
      <w:r w:rsidRPr="009F033D">
        <w:rPr>
          <w:rFonts w:ascii="Times New Roman" w:hAnsi="Times New Roman"/>
          <w:sz w:val="27"/>
          <w:szCs w:val="27"/>
        </w:rPr>
        <w:t xml:space="preserve">», обязанным представлять в налоговый орган по месту учета </w:t>
      </w:r>
      <w:r w:rsidR="009F033D">
        <w:rPr>
          <w:rFonts w:ascii="Times New Roman" w:hAnsi="Times New Roman"/>
          <w:sz w:val="27"/>
          <w:szCs w:val="27"/>
        </w:rPr>
        <w:t xml:space="preserve">бухгалтерскую (финансовую) отчетность </w:t>
      </w:r>
      <w:r w:rsidRPr="009F033D">
        <w:rPr>
          <w:rFonts w:ascii="Times New Roman" w:hAnsi="Times New Roman"/>
          <w:sz w:val="27"/>
          <w:szCs w:val="27"/>
        </w:rPr>
        <w:t>по итогам налогового периода.</w:t>
      </w:r>
    </w:p>
    <w:p w:rsidR="00CE75F2" w:rsidRPr="009F033D" w:rsidP="009F033D" w14:paraId="36FF4AF6" w14:textId="05513D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 xml:space="preserve">При таких обстоятельствах, мировой судья находит вину должностного лица – директора </w:t>
      </w:r>
      <w:r w:rsidRPr="009F033D" w:rsidR="00672004">
        <w:rPr>
          <w:rFonts w:ascii="Times New Roman" w:hAnsi="Times New Roman"/>
          <w:sz w:val="27"/>
          <w:szCs w:val="27"/>
        </w:rPr>
        <w:t>ООО</w:t>
      </w:r>
      <w:r w:rsidRPr="009F033D">
        <w:rPr>
          <w:rFonts w:ascii="Times New Roman" w:hAnsi="Times New Roman"/>
          <w:sz w:val="27"/>
          <w:szCs w:val="27"/>
        </w:rPr>
        <w:t xml:space="preserve"> «</w:t>
      </w:r>
      <w:r w:rsidRPr="009F033D" w:rsidR="00FE6168">
        <w:rPr>
          <w:rFonts w:ascii="Times New Roman" w:hAnsi="Times New Roman"/>
          <w:sz w:val="27"/>
          <w:szCs w:val="27"/>
        </w:rPr>
        <w:t>Вестпродукт</w:t>
      </w:r>
      <w:r w:rsidRPr="009F033D">
        <w:rPr>
          <w:rFonts w:ascii="Times New Roman" w:hAnsi="Times New Roman"/>
          <w:sz w:val="27"/>
          <w:szCs w:val="27"/>
        </w:rPr>
        <w:t xml:space="preserve">» </w:t>
      </w:r>
      <w:r w:rsidRPr="009F033D" w:rsidR="00FE6168">
        <w:rPr>
          <w:rFonts w:ascii="Times New Roman" w:hAnsi="Times New Roman"/>
          <w:sz w:val="27"/>
          <w:szCs w:val="27"/>
        </w:rPr>
        <w:t>Чернопятова А.М.</w:t>
      </w:r>
      <w:r w:rsidRPr="009F033D">
        <w:rPr>
          <w:rFonts w:ascii="Times New Roman" w:hAnsi="Times New Roman"/>
          <w:sz w:val="27"/>
          <w:szCs w:val="27"/>
        </w:rPr>
        <w:t>, установленной, и квалифицирует е</w:t>
      </w:r>
      <w:r w:rsidRPr="009F033D" w:rsidR="00672004">
        <w:rPr>
          <w:rFonts w:ascii="Times New Roman" w:hAnsi="Times New Roman"/>
          <w:sz w:val="27"/>
          <w:szCs w:val="27"/>
        </w:rPr>
        <w:t>го</w:t>
      </w:r>
      <w:r w:rsidRPr="009F033D">
        <w:rPr>
          <w:rFonts w:ascii="Times New Roman" w:hAnsi="Times New Roman"/>
          <w:sz w:val="27"/>
          <w:szCs w:val="27"/>
        </w:rPr>
        <w:t xml:space="preserve"> действия по ч. 1 ст. 15.6 Кодекса Российской Федерации об административных правонарушениях – непредставление в установленный законодательством о налогах и сборах срок оформленных в установленном порядке документов, необходимых для осуществления налогового контроля.</w:t>
      </w:r>
    </w:p>
    <w:p w:rsidR="00CE75F2" w:rsidRPr="009F033D" w14:paraId="7AEB88B8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CE75F2" w:rsidRPr="009F033D" w14:paraId="38E8F461" w14:textId="733945A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 xml:space="preserve">Учитывая характер и степень общественной опасности совершенного правонарушения, личность </w:t>
      </w:r>
      <w:r w:rsidRPr="009F033D" w:rsidR="00FE6168">
        <w:rPr>
          <w:rFonts w:ascii="Times New Roman" w:hAnsi="Times New Roman"/>
          <w:sz w:val="27"/>
          <w:szCs w:val="27"/>
        </w:rPr>
        <w:t>Чернопятова А.М.</w:t>
      </w:r>
      <w:r w:rsidRPr="009F033D">
        <w:rPr>
          <w:rFonts w:ascii="Times New Roman" w:hAnsi="Times New Roman"/>
          <w:sz w:val="27"/>
          <w:szCs w:val="27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Pr="009F033D" w:rsidR="00FE6168">
        <w:rPr>
          <w:rFonts w:ascii="Times New Roman" w:hAnsi="Times New Roman"/>
          <w:sz w:val="27"/>
          <w:szCs w:val="27"/>
        </w:rPr>
        <w:t>Чернопятову А.М.</w:t>
      </w:r>
      <w:r w:rsidRPr="009F033D">
        <w:rPr>
          <w:rFonts w:ascii="Times New Roman" w:hAnsi="Times New Roman"/>
          <w:sz w:val="27"/>
          <w:szCs w:val="27"/>
        </w:rPr>
        <w:t xml:space="preserve"> наказания в виде административного штрафа.</w:t>
      </w:r>
    </w:p>
    <w:p w:rsidR="00CE75F2" w:rsidRPr="009F033D" w14:paraId="5BF3F8B1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>Руководствуясь ст. ст. 29.9-29.11 КоАП РФ, мировой судья,</w:t>
      </w:r>
    </w:p>
    <w:p w:rsidR="00CE75F2" w:rsidRPr="009F033D" w14:paraId="399874C5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E75F2" w:rsidRPr="009F033D" w14:paraId="28C47492" w14:textId="77777777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>ПОСТАНОВИЛ:</w:t>
      </w:r>
    </w:p>
    <w:p w:rsidR="00CE75F2" w:rsidRPr="009F033D" w14:paraId="13B8D810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E75F2" w:rsidRPr="009F033D" w14:paraId="35459B2E" w14:textId="4FB1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 xml:space="preserve">Признать </w:t>
      </w:r>
      <w:r w:rsidRPr="009F033D">
        <w:rPr>
          <w:rFonts w:ascii="Times New Roman" w:eastAsia="Times New Roman" w:hAnsi="Times New Roman"/>
          <w:sz w:val="27"/>
          <w:szCs w:val="27"/>
          <w:lang w:eastAsia="ru-RU"/>
        </w:rPr>
        <w:t>должностное лицо –</w:t>
      </w:r>
      <w:r w:rsidRPr="009F033D">
        <w:rPr>
          <w:rFonts w:ascii="Times New Roman" w:hAnsi="Times New Roman"/>
          <w:sz w:val="27"/>
          <w:szCs w:val="27"/>
        </w:rPr>
        <w:t xml:space="preserve"> </w:t>
      </w:r>
      <w:r w:rsidRPr="009F033D" w:rsidR="002B7A14">
        <w:rPr>
          <w:rFonts w:ascii="Times New Roman" w:hAnsi="Times New Roman"/>
          <w:sz w:val="27"/>
          <w:szCs w:val="27"/>
        </w:rPr>
        <w:t>директора общества с ограниченной ответственностью «</w:t>
      </w:r>
      <w:r w:rsidRPr="009F033D" w:rsidR="00FE6168">
        <w:rPr>
          <w:rFonts w:ascii="Times New Roman" w:hAnsi="Times New Roman"/>
          <w:sz w:val="27"/>
          <w:szCs w:val="27"/>
        </w:rPr>
        <w:t>Вестпродукт</w:t>
      </w:r>
      <w:r w:rsidRPr="009F033D" w:rsidR="002B7A14">
        <w:rPr>
          <w:rFonts w:ascii="Times New Roman" w:hAnsi="Times New Roman"/>
          <w:sz w:val="27"/>
          <w:szCs w:val="27"/>
        </w:rPr>
        <w:t xml:space="preserve">» </w:t>
      </w:r>
      <w:r w:rsidRPr="009F033D" w:rsidR="00FE6168">
        <w:rPr>
          <w:rFonts w:ascii="Times New Roman" w:hAnsi="Times New Roman"/>
          <w:sz w:val="27"/>
          <w:szCs w:val="27"/>
        </w:rPr>
        <w:t xml:space="preserve">Чернопятова </w:t>
      </w:r>
      <w:r w:rsidR="00DC4E58">
        <w:rPr>
          <w:rFonts w:ascii="Times New Roman" w:hAnsi="Times New Roman"/>
          <w:sz w:val="27"/>
          <w:szCs w:val="27"/>
        </w:rPr>
        <w:t>АМ</w:t>
      </w:r>
      <w:r w:rsidRPr="009F033D" w:rsidR="00FE6168">
        <w:rPr>
          <w:rFonts w:ascii="Times New Roman" w:hAnsi="Times New Roman"/>
          <w:sz w:val="27"/>
          <w:szCs w:val="27"/>
        </w:rPr>
        <w:t xml:space="preserve"> </w:t>
      </w:r>
      <w:r w:rsidRPr="009F033D">
        <w:rPr>
          <w:rFonts w:ascii="Times New Roman" w:hAnsi="Times New Roman"/>
          <w:sz w:val="27"/>
          <w:szCs w:val="27"/>
        </w:rPr>
        <w:t>виновн</w:t>
      </w:r>
      <w:r w:rsidRPr="009F033D" w:rsidR="00672004">
        <w:rPr>
          <w:rFonts w:ascii="Times New Roman" w:hAnsi="Times New Roman"/>
          <w:sz w:val="27"/>
          <w:szCs w:val="27"/>
        </w:rPr>
        <w:t>ым</w:t>
      </w:r>
      <w:r w:rsidRPr="009F033D">
        <w:rPr>
          <w:rFonts w:ascii="Times New Roman" w:hAnsi="Times New Roman"/>
          <w:sz w:val="27"/>
          <w:szCs w:val="27"/>
        </w:rPr>
        <w:t xml:space="preserve"> в совершении административного правонарушения, предусмотренного ч. 1 ст. 15.6 КоАП РФ и назначить наказание в виде административного штрафа в размере 300 (триста) рублей. </w:t>
      </w:r>
    </w:p>
    <w:p w:rsidR="000C7078" w:rsidRPr="009F033D" w:rsidP="000C7078" w14:paraId="512E9EB7" w14:textId="7777777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>Штраф должен быть уплачен в течение 60 дней со дня вступления постановления в законную силу на счет:</w:t>
      </w:r>
    </w:p>
    <w:p w:rsidR="000C7078" w:rsidRPr="009F033D" w:rsidP="000C7078" w14:paraId="048BAB0D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0C7078" w:rsidRPr="009F033D" w:rsidP="000C7078" w14:paraId="7D2DB9A8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0C7078" w:rsidRPr="009F033D" w:rsidP="000C7078" w14:paraId="5E385B1D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0C7078" w:rsidRPr="009F033D" w:rsidP="000C7078" w14:paraId="330C55C1" w14:textId="2C8AC1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 xml:space="preserve">УИН </w:t>
      </w:r>
      <w:r w:rsidRPr="009F033D" w:rsidR="00FE6168">
        <w:rPr>
          <w:rFonts w:ascii="Times New Roman" w:hAnsi="Times New Roman"/>
          <w:sz w:val="27"/>
          <w:szCs w:val="27"/>
        </w:rPr>
        <w:t>0412365400775013412315142</w:t>
      </w:r>
    </w:p>
    <w:p w:rsidR="000C7078" w:rsidRPr="009F033D" w:rsidP="000C7078" w14:paraId="7B42AE5E" w14:textId="18ED47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9F033D">
        <w:rPr>
          <w:rFonts w:ascii="Times New Roman" w:hAnsi="Times New Roman"/>
          <w:sz w:val="27"/>
          <w:szCs w:val="27"/>
        </w:rPr>
        <w:t xml:space="preserve">идентификатор плательщика: </w:t>
      </w:r>
      <w:r w:rsidR="00DC4E58">
        <w:rPr>
          <w:rFonts w:ascii="Times New Roman" w:hAnsi="Times New Roman"/>
          <w:sz w:val="27"/>
          <w:szCs w:val="27"/>
        </w:rPr>
        <w:t>*</w:t>
      </w:r>
    </w:p>
    <w:p w:rsidR="000C7078" w:rsidRPr="009F033D" w:rsidP="000C7078" w14:paraId="48284382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 xml:space="preserve">Квитанция об уплате штрафа в 60-дневный срок предъявляется мировому судье Советского судебного района по адресу: г. Советский, ул. Гастелло д. 17, неуплата административного штрафа в указанный срок, в соответствии с ч. 1 ст. 20.25 КоАП РФ, влечет наложение административного штрафа в двукратном </w:t>
      </w:r>
      <w:r w:rsidRPr="009F033D">
        <w:rPr>
          <w:rFonts w:ascii="Times New Roman" w:hAnsi="Times New Roman"/>
          <w:sz w:val="27"/>
          <w:szCs w:val="27"/>
        </w:rPr>
        <w:t xml:space="preserve">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0C7078" w:rsidRPr="009F033D" w:rsidP="000C7078" w14:paraId="4BB2B9B4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 w:rsidR="00802E9D" w:rsidRPr="009F033D" w:rsidP="00802E9D" w14:paraId="62684639" w14:textId="0C6692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ХМАО - Югры через мирового судью Советского судебного района ХМАО-Югры.  </w:t>
      </w:r>
    </w:p>
    <w:p w:rsidR="00CE75F2" w:rsidRPr="009F033D" w14:paraId="2C5DA490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E75F2" w:rsidRPr="009F033D" w14:paraId="1F7F0500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E75F2" w:rsidRPr="009F033D" w14:paraId="6D22B98F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>Мировой судья</w:t>
      </w:r>
    </w:p>
    <w:p w:rsidR="00CE75F2" w14:paraId="6835858D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F033D">
        <w:rPr>
          <w:rFonts w:ascii="Times New Roman" w:hAnsi="Times New Roman"/>
          <w:sz w:val="27"/>
          <w:szCs w:val="27"/>
        </w:rPr>
        <w:t>судебного участка №3</w:t>
      </w:r>
      <w:r w:rsidRPr="009F033D">
        <w:rPr>
          <w:rFonts w:ascii="Times New Roman" w:hAnsi="Times New Roman"/>
          <w:sz w:val="27"/>
          <w:szCs w:val="27"/>
        </w:rPr>
        <w:tab/>
      </w:r>
      <w:r w:rsidRPr="009F033D">
        <w:rPr>
          <w:rFonts w:ascii="Times New Roman" w:hAnsi="Times New Roman"/>
          <w:sz w:val="27"/>
          <w:szCs w:val="27"/>
        </w:rPr>
        <w:tab/>
      </w:r>
      <w:r w:rsidRPr="009F033D">
        <w:rPr>
          <w:rFonts w:ascii="Times New Roman" w:hAnsi="Times New Roman"/>
          <w:sz w:val="27"/>
          <w:szCs w:val="27"/>
        </w:rPr>
        <w:tab/>
      </w:r>
      <w:r w:rsidRPr="009F033D">
        <w:rPr>
          <w:rFonts w:ascii="Times New Roman" w:hAnsi="Times New Roman"/>
          <w:sz w:val="27"/>
          <w:szCs w:val="27"/>
        </w:rPr>
        <w:tab/>
      </w:r>
      <w:r w:rsidRPr="009F033D">
        <w:rPr>
          <w:rFonts w:ascii="Times New Roman" w:hAnsi="Times New Roman"/>
          <w:sz w:val="27"/>
          <w:szCs w:val="27"/>
        </w:rPr>
        <w:tab/>
      </w:r>
      <w:r w:rsidRPr="009F033D">
        <w:rPr>
          <w:rFonts w:ascii="Times New Roman" w:hAnsi="Times New Roman"/>
          <w:sz w:val="27"/>
          <w:szCs w:val="27"/>
        </w:rPr>
        <w:tab/>
      </w:r>
      <w:r w:rsidRPr="009F033D">
        <w:rPr>
          <w:rFonts w:ascii="Times New Roman" w:hAnsi="Times New Roman"/>
          <w:sz w:val="27"/>
          <w:szCs w:val="27"/>
        </w:rPr>
        <w:tab/>
        <w:t>М.В. Сапегина</w:t>
      </w:r>
    </w:p>
    <w:p w:rsidR="00DC4E58" w:rsidP="00DC4E58" w14:paraId="5EC4A964" w14:textId="777777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p w:rsidR="00DC4E58" w:rsidRPr="009F033D" w14:paraId="61D8E8B9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E6168" w:rsidRPr="009F033D" w14:paraId="33A871FF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Sect="00AD5707">
      <w:headerReference w:type="default" r:id="rId5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75F2" w14:paraId="23F6A6EF" w14:textId="51A35479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9A7C87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C4E58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F2"/>
    <w:rsid w:val="000A7A71"/>
    <w:rsid w:val="000B4A9A"/>
    <w:rsid w:val="000C7078"/>
    <w:rsid w:val="000F49A2"/>
    <w:rsid w:val="0019654A"/>
    <w:rsid w:val="00222BED"/>
    <w:rsid w:val="002B7A14"/>
    <w:rsid w:val="00426FD5"/>
    <w:rsid w:val="0061523F"/>
    <w:rsid w:val="00672004"/>
    <w:rsid w:val="00725B61"/>
    <w:rsid w:val="00802E9D"/>
    <w:rsid w:val="0088504F"/>
    <w:rsid w:val="00911126"/>
    <w:rsid w:val="009A7C87"/>
    <w:rsid w:val="009F033D"/>
    <w:rsid w:val="00A63722"/>
    <w:rsid w:val="00AD5707"/>
    <w:rsid w:val="00CD7307"/>
    <w:rsid w:val="00CE75F2"/>
    <w:rsid w:val="00DC4E58"/>
    <w:rsid w:val="00EB347E"/>
    <w:rsid w:val="00FE616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D65F3B7-7ED3-47FE-AF7C-3E604F01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A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0A7A71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0A7A7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0A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0A7A71"/>
    <w:rPr>
      <w:rFonts w:cs="Times New Roman"/>
    </w:rPr>
  </w:style>
  <w:style w:type="paragraph" w:styleId="Footer">
    <w:name w:val="footer"/>
    <w:basedOn w:val="Normal"/>
    <w:link w:val="a1"/>
    <w:uiPriority w:val="99"/>
    <w:rsid w:val="000A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0A7A71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0A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0A7A71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0A7A71"/>
    <w:rPr>
      <w:color w:val="106BBE"/>
    </w:rPr>
  </w:style>
  <w:style w:type="paragraph" w:styleId="NormalWeb">
    <w:name w:val="Normal (Web)"/>
    <w:basedOn w:val="Normal"/>
    <w:uiPriority w:val="99"/>
    <w:semiHidden/>
    <w:unhideWhenUsed/>
    <w:rsid w:val="000C7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63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